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2" w:rsidRPr="00EF0359" w:rsidRDefault="00977022" w:rsidP="009770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3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13BF" w:rsidRDefault="00A55C5C" w:rsidP="00EF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957B7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</w:p>
    <w:p w:rsidR="00A55C5C" w:rsidRDefault="00A55C5C" w:rsidP="00EF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«Время отдыхать на Байкале!»</w:t>
      </w:r>
    </w:p>
    <w:p w:rsidR="00EF0359" w:rsidRDefault="00EF0359" w:rsidP="001717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3544"/>
        <w:gridCol w:w="3963"/>
      </w:tblGrid>
      <w:tr w:rsidR="0012393D" w:rsidTr="003C6A1F">
        <w:tc>
          <w:tcPr>
            <w:tcW w:w="9345" w:type="dxa"/>
            <w:gridSpan w:val="3"/>
          </w:tcPr>
          <w:p w:rsidR="0012393D" w:rsidRDefault="0012393D" w:rsidP="0074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2020 года</w:t>
            </w:r>
          </w:p>
          <w:p w:rsidR="0012393D" w:rsidRDefault="0012393D" w:rsidP="0074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47D8" w:rsidTr="00E604DC">
        <w:tc>
          <w:tcPr>
            <w:tcW w:w="1838" w:type="dxa"/>
          </w:tcPr>
          <w:p w:rsidR="006647D8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10.00-12.00 </w:t>
            </w:r>
          </w:p>
          <w:p w:rsidR="001717EE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мск.</w:t>
            </w:r>
          </w:p>
        </w:tc>
        <w:tc>
          <w:tcPr>
            <w:tcW w:w="7507" w:type="dxa"/>
            <w:gridSpan w:val="2"/>
          </w:tcPr>
          <w:p w:rsidR="006647D8" w:rsidRPr="00BF0633" w:rsidRDefault="006647D8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проект: «Туризм и индустрия гостеприимства»: новые векторы развития внутреннего и въездного туризма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647D8" w:rsidRPr="009B24C7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 xml:space="preserve">-Проблемы, задачи и пути решения. </w:t>
            </w:r>
          </w:p>
          <w:p w:rsidR="006647D8" w:rsidRPr="009B24C7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инструменты поддержки бизнеса. </w:t>
            </w:r>
          </w:p>
          <w:p w:rsidR="006647D8" w:rsidRPr="009B24C7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 xml:space="preserve">-Базовые подходы и </w:t>
            </w:r>
            <w:proofErr w:type="gramStart"/>
            <w:r w:rsidRPr="009B24C7">
              <w:rPr>
                <w:rFonts w:ascii="Times New Roman" w:hAnsi="Times New Roman" w:cs="Times New Roman"/>
                <w:sz w:val="24"/>
                <w:szCs w:val="24"/>
              </w:rPr>
              <w:t>амбициозные</w:t>
            </w:r>
            <w:proofErr w:type="gramEnd"/>
            <w:r w:rsidRPr="009B24C7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  <w:p w:rsidR="006647D8" w:rsidRDefault="006647D8" w:rsidP="00B93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>-Интеграция Сибири в общероссийский туристский продукт и развитие Байкала как туристической макро-территории.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D7E" w:rsidRDefault="00245D7E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Модератор: Григорьева Марина Викторовна, председатель Комитета по предпринимательству в сфере туристской, курортно-рекреационной и гостиничной деятельности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5D7E" w:rsidRPr="00245D7E" w:rsidRDefault="00245D7E" w:rsidP="00245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Спикеры: 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 Кобзев, Губернатор Иркутской области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Владимир Дмитриев, вице-президент Торгово-промышленной палаты Российской Федерации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Руслан Ситников, Первый заместитель Председателя Правительства Иркутской области 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Алексей Соболь, Президент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ТПП Восточной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Екатерина Сливина, Руководитель Агентства по туризму Иркутской области 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Мария Бадмацыренова, Министр туризма Республики Бурятия 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Майа Ломидзе, исполнительный директор Ассоциации туроператоров России (АТОР)</w:t>
            </w:r>
          </w:p>
          <w:p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Денис Никитюк, Заведующий сектором туризма Управления спорта и туризма Брестского облисполкома</w:t>
            </w:r>
          </w:p>
          <w:p w:rsidR="009B1506" w:rsidRDefault="009B1506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506" w:rsidRPr="001717EE" w:rsidRDefault="009B1506" w:rsidP="009B1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Оюунтэгш Энэбиш, Руководитель Монголо-Российского делового Совета</w:t>
            </w:r>
          </w:p>
          <w:p w:rsidR="009B1506" w:rsidRPr="001717EE" w:rsidRDefault="009B1506" w:rsidP="009B1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06" w:rsidRPr="001717EE" w:rsidRDefault="009B1506" w:rsidP="009B1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Цао Юньлун,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енеральный Консул Китайской Народной Республики в 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 Иркутске</w:t>
            </w:r>
          </w:p>
          <w:p w:rsidR="009B1506" w:rsidRDefault="009B1506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Се 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ый 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 Республики Корея в </w:t>
            </w:r>
            <w:proofErr w:type="gramStart"/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Иркутске</w:t>
            </w:r>
          </w:p>
          <w:p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Кшиштоф Свидерек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 Республики Польша в </w:t>
            </w:r>
            <w:proofErr w:type="gramStart"/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Иркутске</w:t>
            </w:r>
          </w:p>
          <w:p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506" w:rsidRPr="00245D7E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Лувсандагва Амарсанаа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gramEnd"/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онсульство Монголии в г. Иркутске</w:t>
            </w:r>
          </w:p>
          <w:p w:rsidR="00245D7E" w:rsidRDefault="00245D7E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5D7E" w:rsidRPr="00BF0633" w:rsidRDefault="00245D7E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7D8" w:rsidTr="00E604DC">
        <w:tc>
          <w:tcPr>
            <w:tcW w:w="1838" w:type="dxa"/>
          </w:tcPr>
          <w:p w:rsidR="006647D8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12.00-12.15 </w:t>
            </w:r>
          </w:p>
          <w:p w:rsidR="001717EE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мск.</w:t>
            </w:r>
          </w:p>
        </w:tc>
        <w:tc>
          <w:tcPr>
            <w:tcW w:w="7507" w:type="dxa"/>
            <w:gridSpan w:val="2"/>
          </w:tcPr>
          <w:p w:rsidR="006647D8" w:rsidRPr="009D67D3" w:rsidRDefault="006647D8" w:rsidP="0074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12393D" w:rsidRPr="009D67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393D">
              <w:rPr>
                <w:rFonts w:ascii="Times New Roman" w:hAnsi="Times New Roman" w:cs="Times New Roman"/>
                <w:sz w:val="28"/>
                <w:szCs w:val="28"/>
              </w:rPr>
              <w:t>Время для подключения</w:t>
            </w:r>
            <w:r w:rsidR="009D67D3" w:rsidRPr="009D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7D3">
              <w:rPr>
                <w:rFonts w:ascii="Times New Roman" w:hAnsi="Times New Roman" w:cs="Times New Roman"/>
                <w:sz w:val="28"/>
                <w:szCs w:val="28"/>
              </w:rPr>
              <w:t>к секциям</w:t>
            </w:r>
          </w:p>
        </w:tc>
      </w:tr>
      <w:tr w:rsidR="006647D8" w:rsidTr="00E604DC">
        <w:tc>
          <w:tcPr>
            <w:tcW w:w="1838" w:type="dxa"/>
          </w:tcPr>
          <w:p w:rsidR="006647D8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>12.15-14.15</w:t>
            </w:r>
          </w:p>
          <w:p w:rsidR="001717EE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мск.</w:t>
            </w:r>
          </w:p>
        </w:tc>
        <w:tc>
          <w:tcPr>
            <w:tcW w:w="3544" w:type="dxa"/>
          </w:tcPr>
          <w:p w:rsidR="006647D8" w:rsidRPr="00BF0633" w:rsidRDefault="006647D8" w:rsidP="0005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Секция</w:t>
            </w:r>
            <w:r w:rsidR="00055CC4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«Законодательные основы индустрии гостеприимства». </w:t>
            </w:r>
          </w:p>
          <w:p w:rsidR="006647D8" w:rsidRPr="00872A11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Проект федерального закона «О туризме в Российской Федерации». </w:t>
            </w:r>
          </w:p>
          <w:p w:rsidR="006647D8" w:rsidRPr="00872A11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Особенности законодательства для Прибайкальских территорий.</w:t>
            </w:r>
          </w:p>
          <w:p w:rsidR="006647D8" w:rsidRPr="00872A11" w:rsidRDefault="006647D8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предоставления услуг индивидуальными средствами размещения. </w:t>
            </w:r>
          </w:p>
          <w:p w:rsidR="006647D8" w:rsidRDefault="006647D8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 Вопросы классификации и правового регулирования.</w:t>
            </w:r>
          </w:p>
          <w:p w:rsidR="001717EE" w:rsidRDefault="001717EE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EE" w:rsidRPr="001717EE" w:rsidRDefault="001717EE" w:rsidP="007441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Лидия Биткулова, руководитель центра классификации «Звезды Отелям», член Совета по классификации при Министерстве культуры РФ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 Санкт-Петербург)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Елена Еременко, юрист в области гостиничного бизнеса, эксперт по классификации, медиатор, старший преподаватель Российской Международной Академии Туризма (РМАТ) (г. Москва).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Антонина Кулешова, руководитель группы по классификации средств размещения Брянской ТПП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 Брянск)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Марина Коробейникова, заместитель председателя Комитета по предпринимательству в сфере туристской, гостиничной и санаторно-курортной деятельности Союза «Торгово-промышленная палата Восточной Сибири», заместитель генерального директора по маркетингу и туризму ОАО Гостиничный комплекс «Ангара», эксперт по классификации гостиниц Союза «ТПП 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» (г. Иркутск)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Вадим Каретников, член правления АГИ «ПЯТЬ ЗВЕЗД», операционный директор ООО «Гранд Байкал» (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 Иркутск)</w:t>
            </w:r>
          </w:p>
          <w:p w:rsidR="00245D7E" w:rsidRDefault="00245D7E" w:rsidP="0017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7E" w:rsidRPr="00245D7E" w:rsidRDefault="00245D7E" w:rsidP="0024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Оксана Суранова, старший преподаватель кафедры менеджмента, маркетинга и сервиса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45D7E" w:rsidRDefault="00245D7E" w:rsidP="0017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872A11" w:rsidRPr="00872A11" w:rsidRDefault="00872A11" w:rsidP="00055C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Секция </w:t>
            </w:r>
            <w:r w:rsidR="009D3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«Международная </w:t>
            </w: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индустрия туризма в условиях пандемии коронавируса: вызовы и перспективы»</w:t>
            </w:r>
          </w:p>
          <w:p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 Безопасность путешествий.</w:t>
            </w:r>
          </w:p>
          <w:p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Специфика и перспективы международного сотрудничества по турпотоку после выхода из кризиса.</w:t>
            </w:r>
          </w:p>
          <w:p w:rsidR="006647D8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Видение зарубежных партнеров по турпотоку на Байкале.</w:t>
            </w:r>
          </w:p>
          <w:p w:rsidR="001717EE" w:rsidRDefault="001717EE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Оюунтэгш Энэбиш, Руководитель Монголо-Российского делового Совета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Цао Юньлун, Генеральный Консул Китайской Народной Республики в </w:t>
            </w:r>
            <w:proofErr w:type="gramStart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. Иркутске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Валерий Лабун, Генеральный директор Брестского отделения БелТПП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Павел Кудрявцев, Руководитель регионального представительства ТПП РФ в Восточной Азии (г. Пекин)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Виктор Григоров, генеральный директор ООО «Гранд Байкал»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Сергей Березовский, Исполнительный директор Ассоциации «Байкальская виза»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EE" w:rsidRPr="00BF0633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Ольга Князюк, председатель Комитета по предпринимательству в сфере здравоохранения и медицинской промышленности, генеральный директор АО 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курорт 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Ангара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2A11" w:rsidTr="00E604DC">
        <w:tc>
          <w:tcPr>
            <w:tcW w:w="1838" w:type="dxa"/>
          </w:tcPr>
          <w:p w:rsidR="00872A11" w:rsidRDefault="001717EE" w:rsidP="00A5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14.15-14.30 </w:t>
            </w: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мск.</w:t>
            </w:r>
          </w:p>
        </w:tc>
        <w:tc>
          <w:tcPr>
            <w:tcW w:w="7507" w:type="dxa"/>
            <w:gridSpan w:val="2"/>
          </w:tcPr>
          <w:p w:rsidR="00872A11" w:rsidRPr="0012393D" w:rsidRDefault="00872A11" w:rsidP="00B93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</w:t>
            </w:r>
            <w:r w:rsidR="00123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393D">
              <w:rPr>
                <w:rFonts w:ascii="Times New Roman" w:hAnsi="Times New Roman" w:cs="Times New Roman"/>
                <w:sz w:val="28"/>
                <w:szCs w:val="28"/>
              </w:rPr>
              <w:t xml:space="preserve">время для подключения </w:t>
            </w:r>
          </w:p>
        </w:tc>
      </w:tr>
      <w:tr w:rsidR="006647D8" w:rsidTr="00E604DC">
        <w:tc>
          <w:tcPr>
            <w:tcW w:w="1838" w:type="dxa"/>
          </w:tcPr>
          <w:p w:rsidR="006647D8" w:rsidRDefault="001717EE" w:rsidP="00A5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14.30-16.30 мск.</w:t>
            </w:r>
          </w:p>
        </w:tc>
        <w:tc>
          <w:tcPr>
            <w:tcW w:w="3544" w:type="dxa"/>
          </w:tcPr>
          <w:p w:rsidR="006647D8" w:rsidRPr="00BF0633" w:rsidRDefault="006647D8" w:rsidP="00E604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 w:rsidR="009D3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Урбанистика как основа рекреационной емкости Прибайкальских территорий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647D8" w:rsidRPr="00872A11" w:rsidRDefault="006647D8" w:rsidP="003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развития сельских территорий в границах ЦЭЗ БПТ </w:t>
            </w:r>
          </w:p>
          <w:p w:rsidR="006647D8" w:rsidRDefault="006647D8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мастер-планов</w:t>
            </w:r>
            <w:proofErr w:type="gramEnd"/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территорий.</w:t>
            </w:r>
          </w:p>
          <w:p w:rsidR="001717EE" w:rsidRDefault="001717EE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Илона Толстоухова, основатель консалтинговой компании «НОВАЦИЯ», директор АНО «Байкальского центра развития креативных проектов»,  руководитель комитета по коммерческой недвижимости Байкальского представительства Российской Гильдии Управляющих и Девелоперов, руководитель трека «Урбанистика» межрегионального фонда «Байкальские стратегии», эксперт рынка коммерческой недвижимости, автор курса по коммерческой недвижимости, деолог первого креативного хаба – города спутника в Восточной Сибири, первого креативного кластера на берегу Байкала, бизнес-спикер, организатор и модератор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 отраслевых мероприятий.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Илья Сумароков, министр сельского хозяйства Иркутской области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Екатерина Сливина, руководитель агентства по туризму Иркутской области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Вадим Калиничев, исполнительный директор Национальной ассоциации организаций по развитию сельского и экотуризма, доцент кафедры Государственного и муниципального управления «Российского государственного аграрного университета — Московской сельскохозяйственной академии имени К. А. Тимирязева» (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. Москва)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Рафик Мударисов, к. г. н., доцент Высшей школы туризма и гостеприимства ФГБОУ ВО «РГУТИС», автор десятков научных публикаций, организатор и модератор отраслевых мероприятий (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. Москва)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Сергей Астафьев, профессор кафедры </w:t>
            </w:r>
            <w:r w:rsidRPr="001717E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Инженерно-экономической подготовки Байкальского государственного университета, д.э.н., доцент, директор Проектного офиса БГУ, научный руководитель трека «Урбанистика» интеллектуальный деловой клуб «Байкальские стратегии» (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. Иркутск)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Сергей Маяренков, директор АНО «Иркутские кварталы, предприниматель, создатель и руководитель инновационных проектов, бизнес-спикер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Александра Козак, управляющий партнер Агентства развития территорий «Градостроительная школа», архитектор градостроитель, член ИРО «Союз архитекторов России», участник программы Архитекторы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ф, трек «Урбанистика» интеллектуальный деловой клуб «Байкальские стратегии».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Евгения Ямова, генеральный директор Агентства развития территорий «Градостроительная школа, дизайнер городской среды, член ИРО «Союз архитекторов России», участник программы Архитекторы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ф, трек «Урбанистика» интеллектуальный деловой клуб «Байкальские стратегии».</w:t>
            </w:r>
          </w:p>
          <w:p w:rsidR="001717EE" w:rsidRPr="001717EE" w:rsidRDefault="001717EE" w:rsidP="00744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8" w:rsidRPr="001717EE" w:rsidRDefault="006647D8" w:rsidP="00744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D8" w:rsidRPr="005A13BF" w:rsidRDefault="006647D8" w:rsidP="00872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Секция </w:t>
            </w:r>
            <w:r w:rsidR="009D3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«Новые технологии и цифровизация в туризме»</w:t>
            </w:r>
          </w:p>
          <w:p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Управление туристическими потоками Big Data в туризме, цифровые сервисы для туризма операторов сотовой связи</w:t>
            </w:r>
          </w:p>
          <w:p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информационных технологий (VR технологии, аудиогиды и </w:t>
            </w:r>
            <w:proofErr w:type="gramStart"/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7D8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Цифровые сервисы для туризма от Сбербанка и Яндекс</w:t>
            </w:r>
          </w:p>
          <w:p w:rsidR="001717EE" w:rsidRDefault="001717EE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Павел Бабенко, директор ЗАО «Гостиничные технологии» (г. Москва)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Анна Шамова, эксперт TravelLine по онлайн-продажам (г. Москва)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Роман Медынский, председатель комитета по цифровой экономике при ТПП 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ВС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, директор по развитию ГК «Форус» (г. Иркутск)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BF0633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Роман Ищенко, председатель Совета ИРОО общественной организации «Деловая Россия» (г. Иркутск)</w:t>
            </w:r>
          </w:p>
        </w:tc>
      </w:tr>
      <w:tr w:rsidR="0012393D" w:rsidTr="00F662DE">
        <w:tc>
          <w:tcPr>
            <w:tcW w:w="9345" w:type="dxa"/>
            <w:gridSpan w:val="3"/>
          </w:tcPr>
          <w:p w:rsidR="0012393D" w:rsidRDefault="0034694F" w:rsidP="008B4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2020 года</w:t>
            </w:r>
          </w:p>
          <w:p w:rsidR="0012393D" w:rsidRDefault="0012393D" w:rsidP="008B4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30E2" w:rsidTr="00E604DC">
        <w:tc>
          <w:tcPr>
            <w:tcW w:w="1838" w:type="dxa"/>
          </w:tcPr>
          <w:p w:rsidR="009D30E2" w:rsidRDefault="001717EE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>10.00-12.00 мск.</w:t>
            </w:r>
          </w:p>
        </w:tc>
        <w:tc>
          <w:tcPr>
            <w:tcW w:w="3544" w:type="dxa"/>
          </w:tcPr>
          <w:p w:rsidR="00EB4E0A" w:rsidRPr="00245D7E" w:rsidRDefault="00EB4E0A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D7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Секция 5: «Кадры в туризме - разработка и внедрение новых образовательных стандартов и практико-ориентированных программ по туризму»</w:t>
            </w:r>
          </w:p>
          <w:p w:rsidR="00EB4E0A" w:rsidRPr="00245D7E" w:rsidRDefault="00EB4E0A" w:rsidP="0024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7E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оценки компетенций</w:t>
            </w:r>
          </w:p>
          <w:p w:rsidR="009D30E2" w:rsidRPr="00245D7E" w:rsidRDefault="00EB4E0A" w:rsidP="0024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7E">
              <w:rPr>
                <w:rFonts w:ascii="Times New Roman" w:hAnsi="Times New Roman" w:cs="Times New Roman"/>
                <w:sz w:val="24"/>
                <w:szCs w:val="24"/>
              </w:rPr>
              <w:t>- Развитие волонтерского движения в сфере туризма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Спикеры: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Екатерина Говорухина, 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к.б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.н., доцент кафедры зоологии беспозвоночных и гидробиологии Биолого-почвенного факультета ИГУ, Член Союза </w:t>
            </w:r>
            <w:r w:rsidRPr="001717E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Торгово-промышленная Палата Восточной Сибири, член Правления Сибирской Байкальской Ассоциации Туризма</w:t>
            </w:r>
          </w:p>
          <w:p w:rsidR="001717EE" w:rsidRPr="001717EE" w:rsidRDefault="00245D7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245D7E">
              <w:rPr>
                <w:rFonts w:eastAsiaTheme="minorHAnsi"/>
                <w:sz w:val="20"/>
                <w:szCs w:val="20"/>
                <w:lang w:eastAsia="en-US"/>
              </w:rPr>
              <w:t>Михаил Саранча, Доктор географических наук, доцент, ведущий научный сотрудник, профессор Российского государственного университета туризма и сервиса, Член комитета РСТ по устойчивому туризму, "Русского географического общества" (</w:t>
            </w:r>
            <w:proofErr w:type="gramStart"/>
            <w:r w:rsidRPr="00245D7E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 w:rsidRPr="00245D7E">
              <w:rPr>
                <w:rFonts w:eastAsiaTheme="minorHAnsi"/>
                <w:sz w:val="20"/>
                <w:szCs w:val="20"/>
                <w:lang w:eastAsia="en-US"/>
              </w:rPr>
              <w:t>. Москва)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Ирина Томсон, начальник отдела развития въездного и внутреннего туризма Агентства по туризму Иркутской области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Ольга Кондратьева, доктор педагогических наук, доцент, заместитель директора по научно-методической и инновационной деятельности ГАУ ДПО ИО «Региональный институт кадровой политики и непрерывного профессионального образования»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Елена Вебер, к.ф.н., доцент института филологии иностранных языков и медиакоммуникаций ФГБОУ 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ВО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 «Иркутский государственный университет»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Наталья Кудинова, директор ГАПОУ ИО «Иркутский колледж экономики, сервиса и туризма»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Елена Евдокимова, Исполнительный директор Байкальской Ассоциации Рестораторов и Отельеров</w:t>
            </w: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Ирина Калинина, Главный эксперт вузовского чемпионата Ворлд Скилс по компетенции Администрирование отеля, доцент кафедры Мировой экономики и экономической безопасности ФГБОУ ВО БГУ, к. п.</w:t>
            </w:r>
            <w:proofErr w:type="gramStart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proofErr w:type="gramEnd"/>
            <w:r w:rsidRPr="001717E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3" w:type="dxa"/>
          </w:tcPr>
          <w:p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Секция</w:t>
            </w:r>
            <w:r w:rsidR="00245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 «Формирование бренда приоритетных туристских территорий как часть региональной стратегии».</w:t>
            </w:r>
          </w:p>
          <w:p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 xml:space="preserve">-Опыт формирования </w:t>
            </w:r>
            <w:proofErr w:type="gramStart"/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межрегиональных</w:t>
            </w:r>
            <w:proofErr w:type="gramEnd"/>
            <w:r w:rsidRPr="00EB4E0A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дестинаций в Сибири.</w:t>
            </w:r>
          </w:p>
          <w:p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-Бренд территории - основа маркетинга событийных мероприятий на Байкале.</w:t>
            </w:r>
          </w:p>
          <w:p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Мозговой штурм Проект «Свадьба на Байкале»</w:t>
            </w:r>
          </w:p>
          <w:p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Презентации регионов и маршрутов</w:t>
            </w:r>
          </w:p>
          <w:p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0E2" w:rsidRPr="007E605C" w:rsidRDefault="009D30E2" w:rsidP="00EB4E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96A" w:rsidTr="00BF4D90">
        <w:tc>
          <w:tcPr>
            <w:tcW w:w="1838" w:type="dxa"/>
          </w:tcPr>
          <w:p w:rsidR="003A796A" w:rsidRDefault="001717EE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12.00-12.15 мск.</w:t>
            </w:r>
          </w:p>
        </w:tc>
        <w:tc>
          <w:tcPr>
            <w:tcW w:w="7507" w:type="dxa"/>
            <w:gridSpan w:val="2"/>
          </w:tcPr>
          <w:p w:rsidR="003A796A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Перерыв/время для подключения</w:t>
            </w:r>
          </w:p>
        </w:tc>
      </w:tr>
      <w:tr w:rsidR="003A796A" w:rsidTr="00E604DC">
        <w:tc>
          <w:tcPr>
            <w:tcW w:w="1838" w:type="dxa"/>
            <w:vMerge w:val="restart"/>
          </w:tcPr>
          <w:p w:rsidR="003A796A" w:rsidRDefault="001717EE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>12.15-14.15 мск.</w:t>
            </w:r>
          </w:p>
        </w:tc>
        <w:tc>
          <w:tcPr>
            <w:tcW w:w="3544" w:type="dxa"/>
            <w:vMerge w:val="restart"/>
          </w:tcPr>
          <w:p w:rsidR="003A796A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E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«Создание и формирование брендового турпродукта </w:t>
            </w:r>
            <w:r w:rsidRPr="007E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Иркутской области «Свадьба на Байкале»</w:t>
            </w:r>
          </w:p>
          <w:p w:rsidR="003A796A" w:rsidRPr="00055CC4" w:rsidRDefault="003A796A" w:rsidP="0062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C4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проектов.</w:t>
            </w:r>
          </w:p>
          <w:p w:rsidR="003A796A" w:rsidRPr="007E605C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CC4">
              <w:rPr>
                <w:rFonts w:ascii="Times New Roman" w:hAnsi="Times New Roman" w:cs="Times New Roman"/>
                <w:sz w:val="24"/>
                <w:szCs w:val="24"/>
              </w:rPr>
              <w:t>- Фотовыставка.</w:t>
            </w:r>
          </w:p>
        </w:tc>
        <w:tc>
          <w:tcPr>
            <w:tcW w:w="3963" w:type="dxa"/>
          </w:tcPr>
          <w:p w:rsidR="003A796A" w:rsidRPr="007E605C" w:rsidRDefault="00366C7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.15-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.15 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совещание </w:t>
            </w:r>
            <w:r w:rsidR="001717EE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руководства</w:t>
            </w:r>
            <w:r w:rsidR="003A796A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Агентства по туризму </w:t>
            </w:r>
            <w:r w:rsidR="003A796A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Иркутской области с руководителями федеральных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A796A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региональных туроператоров, авиакомпаний.</w:t>
            </w:r>
          </w:p>
        </w:tc>
      </w:tr>
      <w:tr w:rsidR="003A796A" w:rsidTr="00E604DC">
        <w:tc>
          <w:tcPr>
            <w:tcW w:w="1838" w:type="dxa"/>
            <w:vMerge/>
          </w:tcPr>
          <w:p w:rsidR="003A796A" w:rsidRDefault="003A796A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A796A" w:rsidRPr="007E605C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3" w:type="dxa"/>
          </w:tcPr>
          <w:p w:rsidR="003A796A" w:rsidRDefault="00366C7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.15-1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.15 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совещание </w:t>
            </w:r>
            <w:r w:rsidR="003A796A" w:rsidRP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руководства Агентства по туризму Иркутской области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руководством Брест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кого аэропорта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Комитета по туризму Брестского облисполкома</w:t>
            </w:r>
          </w:p>
        </w:tc>
      </w:tr>
      <w:tr w:rsidR="00245D7E" w:rsidTr="00E604DC">
        <w:tc>
          <w:tcPr>
            <w:tcW w:w="1838" w:type="dxa"/>
          </w:tcPr>
          <w:p w:rsidR="00245D7E" w:rsidRDefault="00245D7E" w:rsidP="002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14.15-14.30</w:t>
            </w:r>
          </w:p>
        </w:tc>
        <w:tc>
          <w:tcPr>
            <w:tcW w:w="7507" w:type="dxa"/>
            <w:gridSpan w:val="2"/>
          </w:tcPr>
          <w:p w:rsidR="00245D7E" w:rsidRDefault="00245D7E" w:rsidP="0024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D3">
              <w:rPr>
                <w:rFonts w:ascii="Times New Roman" w:hAnsi="Times New Roman" w:cs="Times New Roman"/>
                <w:sz w:val="28"/>
                <w:szCs w:val="28"/>
              </w:rPr>
              <w:t>Перерыв/время для подключения</w:t>
            </w:r>
          </w:p>
        </w:tc>
      </w:tr>
      <w:tr w:rsidR="00245D7E" w:rsidTr="00E604DC">
        <w:tc>
          <w:tcPr>
            <w:tcW w:w="1838" w:type="dxa"/>
          </w:tcPr>
          <w:p w:rsidR="00245D7E" w:rsidRDefault="00245D7E" w:rsidP="002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C2">
              <w:rPr>
                <w:rFonts w:ascii="Times New Roman" w:hAnsi="Times New Roman" w:cs="Times New Roman"/>
                <w:b/>
                <w:sz w:val="28"/>
                <w:szCs w:val="28"/>
              </w:rPr>
              <w:t>14.30-15.30</w:t>
            </w:r>
          </w:p>
        </w:tc>
        <w:tc>
          <w:tcPr>
            <w:tcW w:w="7507" w:type="dxa"/>
            <w:gridSpan w:val="2"/>
          </w:tcPr>
          <w:p w:rsidR="00245D7E" w:rsidRPr="00D828C2" w:rsidRDefault="00245D7E" w:rsidP="00245D7E">
            <w:pPr>
              <w:jc w:val="both"/>
              <w:rPr>
                <w:b/>
                <w:bCs/>
              </w:rPr>
            </w:pPr>
            <w:r w:rsidRPr="00D82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Биржа контактов (формат В2В).</w:t>
            </w:r>
            <w:r w:rsidRPr="00D828C2">
              <w:rPr>
                <w:b/>
                <w:bCs/>
              </w:rPr>
              <w:t xml:space="preserve"> </w:t>
            </w:r>
          </w:p>
          <w:p w:rsidR="00245D7E" w:rsidRDefault="00245D7E" w:rsidP="0024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28C2">
              <w:rPr>
                <w:rFonts w:ascii="Times New Roman" w:hAnsi="Times New Roman" w:cs="Times New Roman"/>
                <w:sz w:val="28"/>
                <w:szCs w:val="28"/>
              </w:rPr>
              <w:t>Индивидуальные переговоры представителей Правительства Иркутской области, руководителей федеральных, региональных туроператоров, авиакомпаний, аэропорт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245D7E" w:rsidTr="00E604DC">
        <w:tc>
          <w:tcPr>
            <w:tcW w:w="1838" w:type="dxa"/>
          </w:tcPr>
          <w:p w:rsidR="00245D7E" w:rsidRDefault="00245D7E" w:rsidP="002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507" w:type="dxa"/>
            <w:gridSpan w:val="2"/>
          </w:tcPr>
          <w:p w:rsidR="00245D7E" w:rsidRDefault="00245D7E" w:rsidP="0024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Форума, рекомендации и резолюция</w:t>
            </w:r>
          </w:p>
        </w:tc>
      </w:tr>
    </w:tbl>
    <w:p w:rsidR="005A13BF" w:rsidRPr="00977022" w:rsidRDefault="005A13BF" w:rsidP="00740ADF">
      <w:pPr>
        <w:rPr>
          <w:rFonts w:ascii="Times New Roman" w:hAnsi="Times New Roman" w:cs="Times New Roman"/>
          <w:sz w:val="28"/>
          <w:szCs w:val="28"/>
        </w:rPr>
      </w:pPr>
    </w:p>
    <w:sectPr w:rsidR="005A13BF" w:rsidRPr="00977022" w:rsidSect="00C2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4C1"/>
    <w:multiLevelType w:val="hybridMultilevel"/>
    <w:tmpl w:val="6EE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A8F"/>
    <w:multiLevelType w:val="hybridMultilevel"/>
    <w:tmpl w:val="A11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7022"/>
    <w:rsid w:val="00002F13"/>
    <w:rsid w:val="00055CC4"/>
    <w:rsid w:val="00110AB6"/>
    <w:rsid w:val="0012393D"/>
    <w:rsid w:val="001717EE"/>
    <w:rsid w:val="00176C23"/>
    <w:rsid w:val="0019602B"/>
    <w:rsid w:val="00220C1C"/>
    <w:rsid w:val="00245D7E"/>
    <w:rsid w:val="0034694F"/>
    <w:rsid w:val="00366C7A"/>
    <w:rsid w:val="003775A5"/>
    <w:rsid w:val="003850A1"/>
    <w:rsid w:val="003957B7"/>
    <w:rsid w:val="003A796A"/>
    <w:rsid w:val="003B30AC"/>
    <w:rsid w:val="00563EF7"/>
    <w:rsid w:val="005A13BF"/>
    <w:rsid w:val="005A5163"/>
    <w:rsid w:val="005C5005"/>
    <w:rsid w:val="006555FB"/>
    <w:rsid w:val="006647D8"/>
    <w:rsid w:val="006B3622"/>
    <w:rsid w:val="00726888"/>
    <w:rsid w:val="00740ADF"/>
    <w:rsid w:val="00744175"/>
    <w:rsid w:val="007554C7"/>
    <w:rsid w:val="007E605C"/>
    <w:rsid w:val="00872A11"/>
    <w:rsid w:val="00896AB9"/>
    <w:rsid w:val="008B4735"/>
    <w:rsid w:val="009261E3"/>
    <w:rsid w:val="009644C0"/>
    <w:rsid w:val="00977022"/>
    <w:rsid w:val="009B1506"/>
    <w:rsid w:val="009B24C7"/>
    <w:rsid w:val="009D30E2"/>
    <w:rsid w:val="009D67D3"/>
    <w:rsid w:val="00A449BE"/>
    <w:rsid w:val="00A55C5C"/>
    <w:rsid w:val="00A84A7D"/>
    <w:rsid w:val="00A9197D"/>
    <w:rsid w:val="00B64CA9"/>
    <w:rsid w:val="00B93EEC"/>
    <w:rsid w:val="00BC2E70"/>
    <w:rsid w:val="00BF0633"/>
    <w:rsid w:val="00C21D4C"/>
    <w:rsid w:val="00E332D9"/>
    <w:rsid w:val="00E604DC"/>
    <w:rsid w:val="00E73617"/>
    <w:rsid w:val="00EB4E0A"/>
    <w:rsid w:val="00EF0359"/>
    <w:rsid w:val="00F34364"/>
    <w:rsid w:val="00FC3942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C"/>
  </w:style>
  <w:style w:type="paragraph" w:styleId="3">
    <w:name w:val="heading 3"/>
    <w:basedOn w:val="a"/>
    <w:link w:val="30"/>
    <w:uiPriority w:val="9"/>
    <w:qFormat/>
    <w:rsid w:val="005A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A1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40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2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7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Сливина</dc:creator>
  <cp:lastModifiedBy>econom</cp:lastModifiedBy>
  <cp:revision>2</cp:revision>
  <cp:lastPrinted>2019-11-15T08:33:00Z</cp:lastPrinted>
  <dcterms:created xsi:type="dcterms:W3CDTF">2020-12-17T01:52:00Z</dcterms:created>
  <dcterms:modified xsi:type="dcterms:W3CDTF">2020-12-17T01:52:00Z</dcterms:modified>
</cp:coreProperties>
</file>